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附件2：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青海大学藏语言应用教学实验班报名申请表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生源地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高考成绩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说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</w:t>
            </w:r>
          </w:p>
        </w:tc>
        <w:tc>
          <w:tcPr>
            <w:tcW w:w="7100" w:type="dxa"/>
            <w:gridSpan w:val="5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1.本栏中填写申请原因，及高中、大学期间获奖情况。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2.由于该班大部分课程是利用周末和晚上开课，学生是否能放弃休息时间，长期坚持上课、学习 。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学生签字：         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840" w:firstLineChars="160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处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noWrap w:val="0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</w:tbl>
    <w:p>
      <w:pPr>
        <w:pStyle w:val="3"/>
        <w:spacing w:line="520" w:lineRule="exact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注：此表一式三份，</w:t>
      </w:r>
      <w:r>
        <w:t>学生本人、</w:t>
      </w:r>
      <w:r>
        <w:rPr>
          <w:rFonts w:hint="eastAsia"/>
        </w:rPr>
        <w:t>学生原所在</w:t>
      </w:r>
      <w:r>
        <w:t>院（</w:t>
      </w:r>
      <w:r>
        <w:rPr>
          <w:rFonts w:hint="eastAsia"/>
        </w:rPr>
        <w:t>系</w:t>
      </w:r>
      <w:r>
        <w:t>）</w:t>
      </w:r>
      <w:r>
        <w:rPr>
          <w:rFonts w:hint="eastAsia"/>
        </w:rPr>
        <w:t>、教务处各留存一份。</w:t>
      </w:r>
    </w:p>
    <w:p>
      <w:pPr>
        <w:pStyle w:val="3"/>
        <w:spacing w:line="520" w:lineRule="exact"/>
        <w:jc w:val="center"/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83A09"/>
    <w:rsid w:val="4148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2021-10-13T05:44:00Z</dcterms:created>
  <dc:creator>二胡的弦</dc:creator>
  <cp:lastModifiedBy>二胡的弦</cp:lastModifiedBy>
  <dcterms:modified xsi:type="dcterms:W3CDTF">2021-10-13T05:52:16Z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