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Cs/>
          <w:sz w:val="28"/>
        </w:rPr>
      </w:pPr>
      <w:r>
        <w:rPr>
          <w:rFonts w:hint="eastAsia"/>
          <w:bCs/>
          <w:sz w:val="28"/>
        </w:rPr>
        <w:t>附件3</w:t>
      </w:r>
    </w:p>
    <w:p>
      <w:pPr>
        <w:spacing w:line="576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青海省新冠病毒核酸检测机构名单</w:t>
      </w:r>
    </w:p>
    <w:p>
      <w:pPr>
        <w:spacing w:line="576" w:lineRule="exact"/>
        <w:jc w:val="center"/>
        <w:rPr>
          <w:rFonts w:ascii="仿宋_GB2312" w:hAnsi="仿宋_GB2312" w:cs="仿宋_GB2312"/>
          <w:b/>
          <w:bCs/>
          <w:sz w:val="44"/>
          <w:szCs w:val="44"/>
        </w:rPr>
      </w:pPr>
    </w:p>
    <w:tbl>
      <w:tblPr>
        <w:tblStyle w:val="3"/>
        <w:tblW w:w="9375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3"/>
        <w:gridCol w:w="1125"/>
        <w:gridCol w:w="5445"/>
        <w:gridCol w:w="1932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地区</w:t>
            </w:r>
          </w:p>
        </w:tc>
        <w:tc>
          <w:tcPr>
            <w:tcW w:w="5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医院或机构名称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联系电话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青海省</w:t>
            </w:r>
          </w:p>
        </w:tc>
        <w:tc>
          <w:tcPr>
            <w:tcW w:w="5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青海省疾病预防控制中心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0971-8802799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5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青海省人民医院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0971-8066494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5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青海红十字医院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0971-8251989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5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青海省第五人民医院（青海省肿瘤医院）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0971-6361447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西宁市</w:t>
            </w:r>
          </w:p>
        </w:tc>
        <w:tc>
          <w:tcPr>
            <w:tcW w:w="5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西宁市疾病预防控制中心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0971-8804594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海东市</w:t>
            </w:r>
          </w:p>
        </w:tc>
        <w:tc>
          <w:tcPr>
            <w:tcW w:w="5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海东市疾病预防控制中心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0972-8687678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海北州</w:t>
            </w:r>
          </w:p>
        </w:tc>
        <w:tc>
          <w:tcPr>
            <w:tcW w:w="5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海北藏族自治州疾病预防控制中心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0970-8642307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海南州</w:t>
            </w:r>
          </w:p>
        </w:tc>
        <w:tc>
          <w:tcPr>
            <w:tcW w:w="5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海南藏族自治州疾病预防控制中心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0974-8512660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海西州</w:t>
            </w:r>
          </w:p>
        </w:tc>
        <w:tc>
          <w:tcPr>
            <w:tcW w:w="5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海西蒙古族藏族自治州疾病预防控制中心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0977-8227272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5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格尔木市疾病预防控制中心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0979-8495003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黄南州</w:t>
            </w:r>
          </w:p>
        </w:tc>
        <w:tc>
          <w:tcPr>
            <w:tcW w:w="5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黄南藏族自治州疾病预防控制中心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0973-8729369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玉树州</w:t>
            </w:r>
          </w:p>
        </w:tc>
        <w:tc>
          <w:tcPr>
            <w:tcW w:w="5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玉树藏族自治州疾病预防控制中心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0976-8812501</w:t>
            </w:r>
          </w:p>
        </w:tc>
      </w:tr>
    </w:tbl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400" w:lineRule="exact"/>
        <w:rPr>
          <w:rFonts w:ascii="黑体" w:hAnsi="黑体" w:eastAsia="黑体"/>
          <w:sz w:val="28"/>
          <w:szCs w:val="28"/>
        </w:rPr>
      </w:pPr>
    </w:p>
    <w:p>
      <w:pPr>
        <w:adjustRightInd w:val="0"/>
        <w:snapToGrid w:val="0"/>
        <w:spacing w:line="400" w:lineRule="exact"/>
        <w:rPr>
          <w:rFonts w:ascii="黑体" w:hAnsi="黑体" w:eastAsia="黑体"/>
          <w:sz w:val="28"/>
          <w:szCs w:val="28"/>
        </w:rPr>
      </w:pPr>
    </w:p>
    <w:p>
      <w:pPr>
        <w:adjustRightInd w:val="0"/>
        <w:snapToGrid w:val="0"/>
        <w:spacing w:line="400" w:lineRule="exact"/>
        <w:rPr>
          <w:rFonts w:ascii="黑体" w:hAnsi="黑体" w:eastAsia="黑体"/>
          <w:sz w:val="28"/>
          <w:szCs w:val="28"/>
        </w:rPr>
      </w:pPr>
    </w:p>
    <w:p>
      <w:pPr>
        <w:pStyle w:val="4"/>
        <w:spacing w:before="156" w:beforeLines="50" w:line="560" w:lineRule="exact"/>
        <w:ind w:left="420" w:firstLine="0" w:firstLineChars="0"/>
        <w:rPr>
          <w:rFonts w:ascii="宋体" w:hAnsi="宋体" w:cs="仿宋_GB2312"/>
          <w:b/>
          <w:color w:val="000000"/>
          <w:kern w:val="0"/>
          <w:sz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D3123D"/>
    <w:rsid w:val="03D31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2020-11-10T03:14:00Z</dcterms:created>
  <dc:creator>二胡的弦</dc:creator>
  <cp:lastModifiedBy>二胡的弦</cp:lastModifiedBy>
  <dcterms:modified xsi:type="dcterms:W3CDTF">2020-11-10T03:17:16Z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