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附件：</w:t>
      </w:r>
    </w:p>
    <w:p>
      <w:pPr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《三江源生态》选课说明</w:t>
      </w:r>
    </w:p>
    <w:p>
      <w:pPr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ascii="黑体" w:hAnsi="黑体" w:eastAsia="黑体" w:cs="Times New Roman"/>
          <w:sz w:val="36"/>
          <w:szCs w:val="36"/>
        </w:rPr>
        <w:drawing>
          <wp:inline distT="0" distB="0" distL="0" distR="0">
            <wp:extent cx="5284470" cy="3051810"/>
            <wp:effectExtent l="0" t="0" r="11430" b="152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305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【课程简介】</w:t>
      </w:r>
    </w:p>
    <w:p>
      <w:pPr>
        <w:spacing w:line="360" w:lineRule="auto"/>
        <w:jc w:val="left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课程负责人</w:t>
      </w:r>
      <w:r>
        <w:rPr>
          <w:rFonts w:hint="eastAsia" w:ascii="宋体" w:hAnsi="宋体" w:cs="宋体"/>
          <w:sz w:val="28"/>
          <w:szCs w:val="28"/>
        </w:rPr>
        <w:t>：青海大学李希来、魏青、朱海丽等</w:t>
      </w:r>
    </w:p>
    <w:p>
      <w:pPr>
        <w:spacing w:line="360" w:lineRule="auto"/>
        <w:jc w:val="left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课程类别</w:t>
      </w:r>
      <w:r>
        <w:rPr>
          <w:rFonts w:hint="eastAsia" w:ascii="宋体" w:hAnsi="宋体" w:cs="宋体"/>
          <w:sz w:val="28"/>
          <w:szCs w:val="28"/>
        </w:rPr>
        <w:t>：通识课</w:t>
      </w:r>
    </w:p>
    <w:p>
      <w:pPr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课程简介：</w:t>
      </w:r>
    </w:p>
    <w:p>
      <w:pPr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“中华水塔”，三江之源，拥有世界海拔最高、面积最大的湿地生态系统，是世界高海拔地区生物多样性最为集中的地区，是全球气候变化的“晴雨表”，是我国重要的生态屏障，维系着中国乃至亚洲的生态安全。学习《三江源生态》，保护好“三江源”，“确保一江清水向东流”。</w:t>
      </w:r>
    </w:p>
    <w:p>
      <w:pPr>
        <w:ind w:firstLine="562" w:firstLineChars="200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一、课程学习说明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hint="eastAsia" w:ascii="宋体" w:hAnsi="宋体" w:cs="宋体"/>
          <w:sz w:val="28"/>
          <w:szCs w:val="28"/>
        </w:rPr>
        <w:t>至少参加一次讨论区，如“我认为就是这样”或者抄一遍讨论题等所有无效讨论管理教师会及时删除，数据不在记录为讨论，期末结束时，未参加讨论的，总成绩将扣除</w:t>
      </w:r>
      <w:r>
        <w:rPr>
          <w:rFonts w:ascii="宋体" w:hAnsi="宋体" w:cs="宋体"/>
          <w:sz w:val="28"/>
          <w:szCs w:val="28"/>
        </w:rPr>
        <w:t>10</w:t>
      </w:r>
      <w:r>
        <w:rPr>
          <w:rFonts w:hint="eastAsia" w:ascii="宋体" w:hAnsi="宋体" w:cs="宋体"/>
          <w:sz w:val="28"/>
          <w:szCs w:val="28"/>
        </w:rPr>
        <w:t>分，请认真思考，积极参加讨论区活动。此外同学们有什么问题或者个人见解欢迎在讨论区进行交流、分享。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</w:t>
      </w:r>
      <w:r>
        <w:rPr>
          <w:rFonts w:asci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在学习过程中，学生可以在“进度”一栏中查看自己的学习进度。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hint="eastAsia" w:ascii="宋体" w:hAnsi="宋体" w:cs="宋体"/>
          <w:sz w:val="28"/>
          <w:szCs w:val="28"/>
        </w:rPr>
        <w:t>课程学习结束后，根据考核成绩（视频学习、讨论区有效回答、作业过程考核、期末一次集中计时题库随机考核）计入公选课学分，分数以平台计算数据为主，请查看各部分比例构成。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4.</w:t>
      </w:r>
      <w:r>
        <w:rPr>
          <w:rFonts w:hint="eastAsia" w:ascii="宋体" w:hAnsi="宋体" w:cs="宋体"/>
          <w:sz w:val="28"/>
          <w:szCs w:val="28"/>
        </w:rPr>
        <w:t>注意请一定先扫二维码加入雨课堂班级，完成选课。第一次在雨课堂选《三江源生态》，身份同学将是旁听生，教师会按批次转为正式生。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选课成功后，如何登录学习，详见《附件：课程登录学习手册》。</w:t>
      </w:r>
    </w:p>
    <w:p>
      <w:pPr>
        <w:jc w:val="center"/>
        <w:rPr>
          <w:rFonts w:ascii="宋体" w:cs="Times New Roman"/>
          <w:sz w:val="28"/>
          <w:szCs w:val="28"/>
        </w:rPr>
      </w:pPr>
      <w:r>
        <w:rPr>
          <w:rFonts w:cs="Times New Roman"/>
        </w:rPr>
        <w:drawing>
          <wp:inline distT="0" distB="0" distL="114300" distR="114300">
            <wp:extent cx="2583180" cy="3801745"/>
            <wp:effectExtent l="0" t="0" r="762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9699" cy="379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选课学生进入课程雨课堂的，不用加入</w:t>
      </w:r>
      <w:r>
        <w:rPr>
          <w:rFonts w:ascii="宋体" w:hAnsi="宋体" w:cs="宋体"/>
          <w:sz w:val="28"/>
          <w:szCs w:val="28"/>
        </w:rPr>
        <w:t>QQ</w:t>
      </w:r>
      <w:r>
        <w:rPr>
          <w:rFonts w:hint="eastAsia" w:ascii="宋体" w:hAnsi="宋体" w:cs="宋体"/>
          <w:sz w:val="28"/>
          <w:szCs w:val="28"/>
        </w:rPr>
        <w:t>群，进不了雨课堂的请加入</w:t>
      </w:r>
      <w:r>
        <w:rPr>
          <w:rFonts w:ascii="宋体" w:hAnsi="宋体" w:cs="宋体"/>
          <w:sz w:val="28"/>
          <w:szCs w:val="28"/>
        </w:rPr>
        <w:t>QQ</w:t>
      </w:r>
      <w:r>
        <w:rPr>
          <w:rFonts w:hint="eastAsia" w:ascii="宋体" w:hAnsi="宋体" w:cs="宋体"/>
          <w:sz w:val="28"/>
          <w:szCs w:val="28"/>
        </w:rPr>
        <w:t>群：</w:t>
      </w:r>
      <w:r>
        <w:rPr>
          <w:rFonts w:ascii="宋体" w:hAnsi="宋体" w:cs="宋体"/>
          <w:sz w:val="28"/>
          <w:szCs w:val="28"/>
        </w:rPr>
        <w:t>603983280</w:t>
      </w:r>
      <w:r>
        <w:rPr>
          <w:rFonts w:hint="eastAsia" w:ascii="宋体" w:hAnsi="宋体" w:cs="宋体"/>
          <w:sz w:val="28"/>
          <w:szCs w:val="28"/>
        </w:rPr>
        <w:t>，进群时请注明学院、班级及姓名（如生态环境工程学院2</w:t>
      </w:r>
      <w:r>
        <w:rPr>
          <w:rFonts w:ascii="宋体" w:hAnsi="宋体" w:cs="宋体"/>
          <w:sz w:val="28"/>
          <w:szCs w:val="28"/>
        </w:rPr>
        <w:t>018</w:t>
      </w:r>
      <w:r>
        <w:rPr>
          <w:rFonts w:hint="eastAsia" w:ascii="宋体" w:hAnsi="宋体" w:cs="宋体"/>
          <w:sz w:val="28"/>
          <w:szCs w:val="28"/>
        </w:rPr>
        <w:t>级生态学1班-张三）。</w:t>
      </w:r>
    </w:p>
    <w:p>
      <w:pPr>
        <w:ind w:firstLine="562" w:firstLineChars="200"/>
        <w:rPr>
          <w:rFonts w:ascii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28"/>
          <w:szCs w:val="28"/>
        </w:rPr>
        <w:t>二、课程登录学习方式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《三江源生态》支持</w:t>
      </w:r>
      <w:r>
        <w:rPr>
          <w:rFonts w:ascii="宋体" w:hAnsi="宋体" w:cs="宋体"/>
          <w:sz w:val="28"/>
          <w:szCs w:val="28"/>
        </w:rPr>
        <w:t>PC</w:t>
      </w:r>
      <w:r>
        <w:rPr>
          <w:rFonts w:hint="eastAsia" w:ascii="宋体" w:hAnsi="宋体" w:cs="宋体"/>
          <w:sz w:val="28"/>
          <w:szCs w:val="28"/>
        </w:rPr>
        <w:t>端和手机</w:t>
      </w:r>
      <w:r>
        <w:rPr>
          <w:rFonts w:ascii="宋体" w:hAnsi="宋体" w:cs="宋体"/>
          <w:sz w:val="28"/>
          <w:szCs w:val="28"/>
        </w:rPr>
        <w:t>APP</w:t>
      </w:r>
      <w:r>
        <w:rPr>
          <w:rFonts w:hint="eastAsia" w:ascii="宋体" w:hAnsi="宋体" w:cs="宋体"/>
          <w:sz w:val="28"/>
          <w:szCs w:val="28"/>
        </w:rPr>
        <w:t>端</w:t>
      </w:r>
      <w:r>
        <w:rPr>
          <w:rFonts w:ascii="宋体" w:hAnsi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</w:rPr>
        <w:t>个客户端进行登陆、学习。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1.PC</w:t>
      </w:r>
      <w:r>
        <w:rPr>
          <w:rFonts w:hint="eastAsia" w:ascii="宋体" w:hAnsi="宋体" w:cs="宋体"/>
          <w:sz w:val="28"/>
          <w:szCs w:val="28"/>
        </w:rPr>
        <w:t>端登陆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※网址</w:t>
      </w:r>
      <w:r>
        <w:fldChar w:fldCharType="begin"/>
      </w:r>
      <w:r>
        <w:instrText xml:space="preserve"> HYPERLINK "https://XXXXX.yuketang.cn" </w:instrText>
      </w:r>
      <w:r>
        <w:fldChar w:fldCharType="separate"/>
      </w:r>
      <w:r>
        <w:rPr>
          <w:rStyle w:val="3"/>
        </w:rPr>
        <w:t>https://qhu.yuketang.cn</w:t>
      </w:r>
      <w:r>
        <w:rPr>
          <w:rStyle w:val="3"/>
        </w:rPr>
        <w:fldChar w:fldCharType="end"/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※登陆方式：微信扫码登陆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登陆步骤</w:t>
      </w:r>
      <w:r>
        <w:rPr>
          <w:rFonts w:ascii="宋体" w:hAnsi="宋体" w:cs="宋体"/>
          <w:sz w:val="28"/>
          <w:szCs w:val="28"/>
        </w:rPr>
        <w:t>1</w:t>
      </w:r>
      <w:r>
        <w:rPr>
          <w:rFonts w:hint="eastAsia" w:ascii="宋体" w:hAnsi="宋体" w:cs="宋体"/>
          <w:sz w:val="28"/>
          <w:szCs w:val="28"/>
        </w:rPr>
        <w:t>：身份绑定（已绑定的请忽略）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在微信公众号搜索并关注“雨课堂”微信公众号，进入“雨课堂”公众号后，点击“更多”</w:t>
      </w:r>
      <w:r>
        <w:rPr>
          <w:rFonts w:asci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“身份绑定”</w:t>
      </w:r>
      <w:r>
        <w:rPr>
          <w:rFonts w:asci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搜索栏中输入：“青海大学”进行绑定。</w:t>
      </w:r>
    </w:p>
    <w:p>
      <w:pPr>
        <w:pStyle w:val="5"/>
        <w:ind w:left="420" w:firstLine="571" w:firstLineChars="204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用户名</w:t>
      </w:r>
      <w:r>
        <w:rPr>
          <w:rFonts w:ascii="宋体" w:hAnsi="宋体" w:cs="宋体"/>
          <w:sz w:val="28"/>
          <w:szCs w:val="28"/>
        </w:rPr>
        <w:t>:</w:t>
      </w:r>
      <w:r>
        <w:rPr>
          <w:rFonts w:hint="eastAsia" w:ascii="宋体" w:hAnsi="宋体" w:cs="宋体"/>
          <w:color w:val="FF0000"/>
          <w:sz w:val="28"/>
          <w:szCs w:val="28"/>
        </w:rPr>
        <w:t>学号</w:t>
      </w:r>
      <w:r>
        <w:rPr>
          <w:rFonts w:hint="eastAsia" w:ascii="宋体" w:hAnsi="宋体" w:cs="宋体"/>
          <w:sz w:val="28"/>
          <w:szCs w:val="28"/>
        </w:rPr>
        <w:t>绑定密码：</w:t>
      </w:r>
      <w:r>
        <w:rPr>
          <w:rFonts w:hint="eastAsia" w:ascii="宋体" w:hAnsi="宋体" w:cs="宋体"/>
          <w:color w:val="FF0000"/>
          <w:sz w:val="28"/>
          <w:szCs w:val="28"/>
        </w:rPr>
        <w:t>学号后</w:t>
      </w:r>
      <w:r>
        <w:rPr>
          <w:rFonts w:ascii="宋体" w:hAnsi="宋体" w:cs="宋体"/>
          <w:color w:val="FF0000"/>
          <w:sz w:val="28"/>
          <w:szCs w:val="28"/>
        </w:rPr>
        <w:t>6</w:t>
      </w:r>
      <w:r>
        <w:rPr>
          <w:rFonts w:hint="eastAsia" w:ascii="宋体" w:hAnsi="宋体" w:cs="宋体"/>
          <w:color w:val="FF0000"/>
          <w:sz w:val="28"/>
          <w:szCs w:val="28"/>
        </w:rPr>
        <w:t>位</w:t>
      </w:r>
    </w:p>
    <w:p>
      <w:pPr>
        <w:pStyle w:val="5"/>
        <w:ind w:left="420" w:firstLine="0" w:firstLineChars="0"/>
        <w:rPr>
          <w:rFonts w:ascii="宋体" w:hAnsi="宋体" w:cs="宋体"/>
          <w:sz w:val="28"/>
          <w:szCs w:val="28"/>
        </w:rPr>
      </w:pPr>
      <w:r>
        <w:rPr>
          <w:rFonts w:cs="Times New Roman"/>
        </w:rPr>
        <w:drawing>
          <wp:inline distT="0" distB="0" distL="0" distR="0">
            <wp:extent cx="4795520" cy="3104515"/>
            <wp:effectExtent l="0" t="0" r="5080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42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登陆步骤</w:t>
      </w:r>
      <w:r>
        <w:rPr>
          <w:rFonts w:ascii="宋体" w:hAnsi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</w:rPr>
        <w:t>：身份绑定成功后，微信扫码登陆。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2.APP</w:t>
      </w:r>
      <w:r>
        <w:rPr>
          <w:rFonts w:hint="eastAsia" w:ascii="宋体" w:hAnsi="宋体" w:cs="宋体"/>
          <w:sz w:val="28"/>
          <w:szCs w:val="28"/>
        </w:rPr>
        <w:t>端下载登陆：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※请在青海大学一体化平台</w:t>
      </w:r>
      <w:r>
        <w:rPr>
          <w:rFonts w:ascii="宋体" w:hAnsi="宋体" w:cs="宋体"/>
          <w:sz w:val="28"/>
          <w:szCs w:val="28"/>
        </w:rPr>
        <w:t>PC</w:t>
      </w:r>
      <w:r>
        <w:rPr>
          <w:rFonts w:hint="eastAsia" w:ascii="宋体" w:hAnsi="宋体" w:cs="宋体"/>
          <w:sz w:val="28"/>
          <w:szCs w:val="28"/>
        </w:rPr>
        <w:t>端首页</w:t>
      </w:r>
      <w:r>
        <w:fldChar w:fldCharType="begin"/>
      </w:r>
      <w:r>
        <w:instrText xml:space="preserve"> HYPERLINK "https://XXXXX.yuketang.cn" </w:instrText>
      </w:r>
      <w:r>
        <w:fldChar w:fldCharType="separate"/>
      </w:r>
      <w:r>
        <w:rPr>
          <w:rStyle w:val="3"/>
        </w:rPr>
        <w:t>https://qhu.yuketang.cn</w:t>
      </w:r>
      <w:r>
        <w:rPr>
          <w:rStyle w:val="3"/>
        </w:rPr>
        <w:fldChar w:fldCharType="end"/>
      </w:r>
      <w:r>
        <w:rPr>
          <w:rFonts w:hint="eastAsia" w:ascii="宋体" w:hAnsi="宋体" w:cs="宋体"/>
          <w:sz w:val="28"/>
          <w:szCs w:val="28"/>
        </w:rPr>
        <w:t>微信扫码下载“学堂云网络教学平台”</w:t>
      </w:r>
      <w:r>
        <w:rPr>
          <w:rFonts w:ascii="宋体" w:hAnsi="宋体" w:cs="宋体"/>
          <w:sz w:val="28"/>
          <w:szCs w:val="28"/>
        </w:rPr>
        <w:t>APP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pStyle w:val="5"/>
        <w:ind w:left="420" w:firstLine="210" w:firstLineChars="100"/>
        <w:rPr>
          <w:rFonts w:ascii="宋体" w:cs="Times New Roman"/>
          <w:sz w:val="28"/>
          <w:szCs w:val="28"/>
        </w:rPr>
      </w:pPr>
      <w:r>
        <w:rPr>
          <w:rFonts w:cs="Times New Roman"/>
        </w:rPr>
        <w:drawing>
          <wp:inline distT="0" distB="0" distL="0" distR="0">
            <wp:extent cx="4954905" cy="2232660"/>
            <wp:effectExtent l="0" t="0" r="1714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※选择微信登陆</w:t>
      </w:r>
      <w:r>
        <w:rPr>
          <w:rFonts w:asci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搜索“青海大学”</w:t>
      </w:r>
      <w:r>
        <w:rPr>
          <w:rFonts w:asci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输入用户名、密码绑定登陆</w:t>
      </w:r>
    </w:p>
    <w:p>
      <w:pPr>
        <w:ind w:firstLine="560" w:firstLineChars="200"/>
        <w:rPr>
          <w:rFonts w:ascii="宋体" w:cs="Times New Roman"/>
          <w:color w:val="FF0000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用户名</w:t>
      </w:r>
      <w:r>
        <w:rPr>
          <w:rFonts w:ascii="宋体" w:hAnsi="宋体" w:cs="宋体"/>
          <w:sz w:val="28"/>
          <w:szCs w:val="28"/>
        </w:rPr>
        <w:t>:</w:t>
      </w:r>
      <w:r>
        <w:rPr>
          <w:rFonts w:hint="eastAsia" w:ascii="宋体" w:hAnsi="宋体" w:cs="宋体"/>
          <w:color w:val="FF0000"/>
          <w:sz w:val="28"/>
          <w:szCs w:val="28"/>
        </w:rPr>
        <w:t>学号</w:t>
      </w:r>
      <w:r>
        <w:rPr>
          <w:rFonts w:hint="eastAsia" w:ascii="宋体" w:hAnsi="宋体" w:cs="宋体"/>
          <w:sz w:val="28"/>
          <w:szCs w:val="28"/>
        </w:rPr>
        <w:t>绑定密码：</w:t>
      </w:r>
      <w:r>
        <w:rPr>
          <w:rFonts w:hint="eastAsia" w:ascii="宋体" w:hAnsi="宋体" w:cs="宋体"/>
          <w:color w:val="FF0000"/>
          <w:sz w:val="28"/>
          <w:szCs w:val="28"/>
        </w:rPr>
        <w:t>学号后</w:t>
      </w:r>
      <w:r>
        <w:rPr>
          <w:rFonts w:ascii="宋体" w:hAnsi="宋体" w:cs="宋体"/>
          <w:color w:val="FF0000"/>
          <w:sz w:val="28"/>
          <w:szCs w:val="28"/>
        </w:rPr>
        <w:t>6</w:t>
      </w:r>
      <w:r>
        <w:rPr>
          <w:rFonts w:hint="eastAsia" w:ascii="宋体" w:hAnsi="宋体" w:cs="宋体"/>
          <w:color w:val="FF0000"/>
          <w:sz w:val="28"/>
          <w:szCs w:val="28"/>
        </w:rPr>
        <w:t>位</w:t>
      </w:r>
    </w:p>
    <w:p>
      <w:pPr>
        <w:pStyle w:val="5"/>
        <w:ind w:left="420" w:firstLine="210" w:firstLineChars="100"/>
        <w:rPr>
          <w:rFonts w:ascii="宋体" w:cs="Times New Roman"/>
          <w:sz w:val="28"/>
          <w:szCs w:val="28"/>
        </w:rPr>
      </w:pPr>
      <w:r>
        <w:rPr>
          <w:rFonts w:cs="Times New Roman"/>
        </w:rPr>
        <w:drawing>
          <wp:inline distT="0" distB="0" distL="0" distR="0">
            <wp:extent cx="1233170" cy="2296795"/>
            <wp:effectExtent l="0" t="0" r="5080" b="8255"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223010" cy="2381885"/>
            <wp:effectExtent l="0" t="0" r="15240" b="18415"/>
            <wp:docPr id="1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238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</w:rPr>
        <w:drawing>
          <wp:inline distT="0" distB="0" distL="0" distR="0">
            <wp:extent cx="1223010" cy="2360295"/>
            <wp:effectExtent l="0" t="0" r="15240" b="1905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hint="eastAsia" w:ascii="宋体" w:hAnsi="宋体" w:cs="宋体"/>
          <w:sz w:val="28"/>
          <w:szCs w:val="28"/>
        </w:rPr>
        <w:t>课程学习：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学生登录后，点击“我听的课”</w:t>
      </w:r>
      <w:r>
        <w:rPr>
          <w:rFonts w:ascii="宋体" w:cs="宋体"/>
          <w:sz w:val="28"/>
          <w:szCs w:val="28"/>
        </w:rPr>
        <w:t>-</w:t>
      </w:r>
      <w:r>
        <w:rPr>
          <w:rFonts w:hint="eastAsia" w:ascii="宋体" w:hAnsi="宋体" w:cs="宋体"/>
          <w:sz w:val="28"/>
          <w:szCs w:val="28"/>
        </w:rPr>
        <w:t>进入学习</w:t>
      </w:r>
    </w:p>
    <w:p>
      <w:pPr>
        <w:ind w:firstLine="562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技术支持与帮助：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客服电话</w:t>
      </w:r>
      <w:r>
        <w:rPr>
          <w:rFonts w:ascii="宋体" w:hAnsi="宋体" w:cs="宋体"/>
          <w:sz w:val="28"/>
          <w:szCs w:val="28"/>
        </w:rPr>
        <w:t>: 4000996061</w:t>
      </w:r>
      <w:r>
        <w:rPr>
          <w:rFonts w:hint="eastAsia" w:ascii="宋体" w:hAnsi="宋体" w:cs="宋体"/>
          <w:sz w:val="28"/>
          <w:szCs w:val="28"/>
        </w:rPr>
        <w:t>（工作日</w:t>
      </w:r>
      <w:r>
        <w:rPr>
          <w:rFonts w:ascii="宋体" w:hAnsi="宋体" w:cs="宋体"/>
          <w:sz w:val="28"/>
          <w:szCs w:val="28"/>
        </w:rPr>
        <w:t xml:space="preserve"> 10:00—18:00</w:t>
      </w:r>
      <w:r>
        <w:rPr>
          <w:rFonts w:hint="eastAsia" w:ascii="宋体" w:hAnsi="宋体" w:cs="宋体"/>
          <w:sz w:val="28"/>
          <w:szCs w:val="28"/>
        </w:rPr>
        <w:t>）</w:t>
      </w:r>
    </w:p>
    <w:p>
      <w:pPr>
        <w:ind w:firstLine="560" w:firstLineChars="200"/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客服邮箱</w:t>
      </w:r>
      <w:r>
        <w:rPr>
          <w:rFonts w:ascii="宋体" w:hAnsi="宋体" w:cs="宋体"/>
          <w:sz w:val="28"/>
          <w:szCs w:val="28"/>
        </w:rPr>
        <w:t>: </w:t>
      </w:r>
      <w:r>
        <w:fldChar w:fldCharType="begin"/>
      </w:r>
      <w:r>
        <w:instrText xml:space="preserve"> HYPERLINK "mailto:bsupport@xuetangx.com" </w:instrText>
      </w:r>
      <w:r>
        <w:fldChar w:fldCharType="separate"/>
      </w:r>
      <w:r>
        <w:rPr>
          <w:rFonts w:ascii="宋体" w:hAnsi="宋体" w:cs="宋体"/>
          <w:sz w:val="28"/>
          <w:szCs w:val="28"/>
        </w:rPr>
        <w:t>bsupport@xuetangx.com</w:t>
      </w:r>
      <w:r>
        <w:rPr>
          <w:rFonts w:ascii="宋体" w:hAnsi="宋体" w:cs="宋体"/>
          <w:sz w:val="28"/>
          <w:szCs w:val="28"/>
        </w:rPr>
        <w:fldChar w:fldCharType="end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729BC"/>
    <w:rsid w:val="164B1ED3"/>
    <w:rsid w:val="49A7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2020-04-23T02:05:00Z</dcterms:created>
  <dc:creator>二胡的弦</dc:creator>
  <cp:lastModifiedBy>二胡的弦</cp:lastModifiedBy>
  <dcterms:modified xsi:type="dcterms:W3CDTF">2020-04-23T02:07:52Z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