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" w:eastAsia="仿宋_GB2312" w:cs="Arial"/>
          <w:b w:val="0"/>
          <w:bCs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 w:cs="Arial"/>
          <w:b w:val="0"/>
          <w:bCs/>
          <w:color w:val="000000"/>
          <w:kern w:val="0"/>
          <w:sz w:val="28"/>
          <w:szCs w:val="28"/>
          <w:lang w:val="en-US" w:eastAsia="zh-CN"/>
        </w:rPr>
        <w:t>附件1：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华文中宋" w:hAnsi="华文中宋" w:eastAsia="华文中宋"/>
          <w:color w:val="000000"/>
          <w:szCs w:val="21"/>
          <w:lang w:eastAsia="zh-CN"/>
        </w:rPr>
      </w:pPr>
      <w:r>
        <w:rPr>
          <w:rFonts w:hint="eastAsia" w:ascii="仿宋_GB2312" w:hAnsi="仿宋" w:eastAsia="仿宋_GB2312" w:cs="Arial"/>
          <w:b/>
          <w:color w:val="000000"/>
          <w:kern w:val="0"/>
          <w:sz w:val="32"/>
          <w:szCs w:val="32"/>
          <w:lang w:eastAsia="zh-CN"/>
        </w:rPr>
        <w:t>青海大学申报国家级一流本科专业建设点现场答辩顺序</w:t>
      </w:r>
    </w:p>
    <w:tbl>
      <w:tblPr>
        <w:tblStyle w:val="3"/>
        <w:tblW w:w="89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2175"/>
        <w:gridCol w:w="1095"/>
        <w:gridCol w:w="975"/>
        <w:gridCol w:w="42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序号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hint="eastAsia" w:eastAsia="宋体"/>
                <w:b/>
                <w:color w:val="000000"/>
                <w:lang w:eastAsia="zh-CN"/>
              </w:rPr>
            </w:pPr>
            <w:r>
              <w:rPr>
                <w:rFonts w:hint="eastAsia"/>
                <w:b/>
                <w:color w:val="000000"/>
                <w:lang w:eastAsia="zh-CN"/>
              </w:rPr>
              <w:t>专业名称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申报单位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eastAsia" w:eastAsia="宋体"/>
                <w:b/>
                <w:color w:val="000000"/>
                <w:lang w:eastAsia="zh-CN"/>
              </w:rPr>
            </w:pPr>
            <w:r>
              <w:rPr>
                <w:rFonts w:hint="eastAsia"/>
                <w:b/>
                <w:color w:val="000000"/>
                <w:lang w:eastAsia="zh-CN"/>
              </w:rPr>
              <w:t>专业负责人</w:t>
            </w:r>
          </w:p>
        </w:tc>
        <w:tc>
          <w:tcPr>
            <w:tcW w:w="4245" w:type="dxa"/>
            <w:vAlign w:val="center"/>
          </w:tcPr>
          <w:p>
            <w:pPr>
              <w:jc w:val="center"/>
              <w:rPr>
                <w:rFonts w:hint="eastAsia" w:eastAsia="宋体"/>
                <w:b/>
                <w:color w:val="000000"/>
                <w:lang w:eastAsia="zh-CN"/>
              </w:rPr>
            </w:pPr>
            <w:r>
              <w:rPr>
                <w:rFonts w:hint="eastAsia"/>
                <w:b/>
                <w:color w:val="000000"/>
                <w:lang w:eastAsia="zh-CN"/>
              </w:rPr>
              <w:t>专业优势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1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临床医学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医学院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曹得萍</w:t>
            </w:r>
          </w:p>
        </w:tc>
        <w:tc>
          <w:tcPr>
            <w:tcW w:w="4245" w:type="dxa"/>
            <w:vAlign w:val="center"/>
          </w:tcPr>
          <w:p>
            <w:pPr>
              <w:jc w:val="center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省级特色专业（</w:t>
            </w:r>
            <w:r>
              <w:rPr>
                <w:rFonts w:hint="eastAsia"/>
                <w:color w:val="000000"/>
                <w:lang w:val="en-US" w:eastAsia="zh-CN"/>
              </w:rPr>
              <w:t>2012年）</w:t>
            </w:r>
          </w:p>
          <w:p>
            <w:pPr>
              <w:jc w:val="center"/>
              <w:rPr>
                <w:rFonts w:hint="default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国家级卓越医生教育培养计划（2012年）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2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中医学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医学院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吴</w:t>
            </w:r>
            <w:r>
              <w:rPr>
                <w:rFonts w:hint="eastAsia"/>
                <w:color w:val="000000"/>
                <w:lang w:val="en-US" w:eastAsia="zh-CN"/>
              </w:rPr>
              <w:t xml:space="preserve"> 萍</w:t>
            </w:r>
          </w:p>
        </w:tc>
        <w:tc>
          <w:tcPr>
            <w:tcW w:w="4245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eastAsia="zh-CN"/>
              </w:rPr>
              <w:t>国家级卓越医生教育培养计划（2015年）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3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动物医学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农牧学院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康</w:t>
            </w:r>
            <w:r>
              <w:rPr>
                <w:rFonts w:hint="eastAsia"/>
                <w:color w:val="000000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lang w:eastAsia="zh-CN"/>
              </w:rPr>
              <w:t>明</w:t>
            </w:r>
          </w:p>
        </w:tc>
        <w:tc>
          <w:tcPr>
            <w:tcW w:w="4245" w:type="dxa"/>
            <w:vAlign w:val="center"/>
          </w:tcPr>
          <w:p>
            <w:pPr>
              <w:jc w:val="center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省级特色专业（</w:t>
            </w:r>
            <w:r>
              <w:rPr>
                <w:rFonts w:hint="eastAsia"/>
                <w:color w:val="000000"/>
                <w:lang w:val="en-US" w:eastAsia="zh-CN"/>
              </w:rPr>
              <w:t>2012年）</w:t>
            </w:r>
          </w:p>
          <w:p>
            <w:pPr>
              <w:jc w:val="center"/>
              <w:rPr>
                <w:rFonts w:hint="default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国家级卓越农林人才教育培养计划（2014年）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4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草业科学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农牧学院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孙海群</w:t>
            </w:r>
          </w:p>
        </w:tc>
        <w:tc>
          <w:tcPr>
            <w:tcW w:w="4245" w:type="dxa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国家级特色专业（</w:t>
            </w:r>
            <w:r>
              <w:rPr>
                <w:rFonts w:hint="eastAsia"/>
                <w:color w:val="000000"/>
                <w:lang w:val="en-US" w:eastAsia="zh-CN"/>
              </w:rPr>
              <w:t>2009年）国家级卓越农林人才教育培养计划（2014年）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5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食品科学与工程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农牧学院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王树林</w:t>
            </w:r>
          </w:p>
        </w:tc>
        <w:tc>
          <w:tcPr>
            <w:tcW w:w="4245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6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经济学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财经学院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赵</w:t>
            </w:r>
            <w:r>
              <w:rPr>
                <w:rFonts w:hint="eastAsia"/>
                <w:color w:val="000000"/>
                <w:lang w:val="en-US" w:eastAsia="zh-CN"/>
              </w:rPr>
              <w:t xml:space="preserve"> 玲</w:t>
            </w:r>
          </w:p>
        </w:tc>
        <w:tc>
          <w:tcPr>
            <w:tcW w:w="4245" w:type="dxa"/>
            <w:vAlign w:val="center"/>
          </w:tcPr>
          <w:p>
            <w:pPr>
              <w:jc w:val="center"/>
              <w:rPr>
                <w:rFonts w:hint="default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国家级特色专业（</w:t>
            </w:r>
            <w:r>
              <w:rPr>
                <w:rFonts w:hint="eastAsia"/>
                <w:color w:val="000000"/>
                <w:lang w:val="en-US" w:eastAsia="zh-CN"/>
              </w:rPr>
              <w:t>2010年）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7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会计学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eastAsia="zh-CN"/>
              </w:rPr>
              <w:t>财经学院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赵</w:t>
            </w:r>
            <w:r>
              <w:rPr>
                <w:rFonts w:hint="eastAsia"/>
                <w:color w:val="000000"/>
                <w:lang w:val="en-US" w:eastAsia="zh-CN"/>
              </w:rPr>
              <w:t xml:space="preserve"> 娟</w:t>
            </w:r>
          </w:p>
        </w:tc>
        <w:tc>
          <w:tcPr>
            <w:tcW w:w="4245" w:type="dxa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省级特色专业（</w:t>
            </w:r>
            <w:r>
              <w:rPr>
                <w:rFonts w:hint="eastAsia"/>
                <w:color w:val="000000"/>
                <w:lang w:val="en-US" w:eastAsia="zh-CN"/>
              </w:rPr>
              <w:t>2012年）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8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金融学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eastAsia="zh-CN"/>
              </w:rPr>
              <w:t>财经学院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刘尚荣</w:t>
            </w:r>
          </w:p>
        </w:tc>
        <w:tc>
          <w:tcPr>
            <w:tcW w:w="4245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9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旅游管理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eastAsia="zh-CN"/>
              </w:rPr>
              <w:t>财经学院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何梅青</w:t>
            </w:r>
          </w:p>
        </w:tc>
        <w:tc>
          <w:tcPr>
            <w:tcW w:w="4245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10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化学工程与工艺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化工学院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关云山</w:t>
            </w:r>
          </w:p>
        </w:tc>
        <w:tc>
          <w:tcPr>
            <w:tcW w:w="4245" w:type="dxa"/>
            <w:vAlign w:val="center"/>
          </w:tcPr>
          <w:p>
            <w:pPr>
              <w:jc w:val="center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国家级特色专业（</w:t>
            </w:r>
            <w:r>
              <w:rPr>
                <w:rFonts w:hint="eastAsia"/>
                <w:color w:val="000000"/>
                <w:lang w:val="en-US" w:eastAsia="zh-CN"/>
              </w:rPr>
              <w:t>2010）</w:t>
            </w:r>
          </w:p>
          <w:p>
            <w:pPr>
              <w:jc w:val="center"/>
              <w:rPr>
                <w:rFonts w:hint="default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国家级卓越工程师教育培养计划（2013年）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11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材料成型及控制工程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机械学院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李</w:t>
            </w:r>
            <w:r>
              <w:rPr>
                <w:rFonts w:hint="eastAsia"/>
                <w:color w:val="000000"/>
                <w:lang w:val="en-US" w:eastAsia="zh-CN"/>
              </w:rPr>
              <w:t xml:space="preserve">  戬</w:t>
            </w:r>
          </w:p>
        </w:tc>
        <w:tc>
          <w:tcPr>
            <w:tcW w:w="4245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eastAsia="zh-CN"/>
              </w:rPr>
              <w:t>国家级卓越工程师教育培养计划（2013年）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12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材料科学与工程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机械学院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金培鹏</w:t>
            </w:r>
          </w:p>
        </w:tc>
        <w:tc>
          <w:tcPr>
            <w:tcW w:w="4245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13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机械电子工程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机械学院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高德东</w:t>
            </w:r>
          </w:p>
        </w:tc>
        <w:tc>
          <w:tcPr>
            <w:tcW w:w="4245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14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土木工程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土木学院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张吾渝</w:t>
            </w:r>
          </w:p>
        </w:tc>
        <w:tc>
          <w:tcPr>
            <w:tcW w:w="4245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15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水利水电工程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水电学院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eastAsia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孙新建</w:t>
            </w:r>
          </w:p>
          <w:p>
            <w:pPr>
              <w:jc w:val="center"/>
              <w:rPr>
                <w:rFonts w:hint="eastAsia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顾声龙</w:t>
            </w:r>
          </w:p>
        </w:tc>
        <w:tc>
          <w:tcPr>
            <w:tcW w:w="4245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eastAsia="zh-CN"/>
              </w:rPr>
              <w:t>国家级卓越工程师教育培养计划（2012年）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16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电气工程及其自动化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水电学院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马山刚</w:t>
            </w:r>
          </w:p>
        </w:tc>
        <w:tc>
          <w:tcPr>
            <w:tcW w:w="4245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17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藏医学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藏医学院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李先加</w:t>
            </w:r>
          </w:p>
        </w:tc>
        <w:tc>
          <w:tcPr>
            <w:tcW w:w="4245" w:type="dxa"/>
            <w:vAlign w:val="center"/>
          </w:tcPr>
          <w:p>
            <w:pPr>
              <w:jc w:val="center"/>
              <w:rPr>
                <w:rFonts w:hint="eastAsia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国家级特色专业（</w:t>
            </w:r>
            <w:r>
              <w:rPr>
                <w:rFonts w:hint="eastAsia"/>
                <w:color w:val="000000"/>
                <w:lang w:val="en-US" w:eastAsia="zh-CN"/>
              </w:rPr>
              <w:t>2009）</w:t>
            </w:r>
          </w:p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val="en-US" w:eastAsia="zh-CN"/>
              </w:rPr>
              <w:t>国家级卓越医生教育培养计划（2015年）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18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生态学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生态学院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卢素锦</w:t>
            </w:r>
          </w:p>
        </w:tc>
        <w:tc>
          <w:tcPr>
            <w:tcW w:w="4245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19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eastAsia="zh-CN"/>
              </w:rPr>
              <w:t>生物技术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  <w:lang w:eastAsia="zh-CN"/>
              </w:rPr>
              <w:t>生态学院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lang w:eastAsia="zh-CN"/>
              </w:rPr>
              <w:t>刘海瑞</w:t>
            </w:r>
          </w:p>
        </w:tc>
        <w:tc>
          <w:tcPr>
            <w:tcW w:w="4245" w:type="dxa"/>
            <w:vAlign w:val="center"/>
          </w:tcPr>
          <w:p>
            <w:pPr>
              <w:jc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default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20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hint="eastAsia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资源勘查与工程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地质系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eastAsia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任二峰</w:t>
            </w:r>
          </w:p>
        </w:tc>
        <w:tc>
          <w:tcPr>
            <w:tcW w:w="4245" w:type="dxa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国家级特色专业（</w:t>
            </w:r>
            <w:r>
              <w:rPr>
                <w:rFonts w:hint="eastAsia"/>
                <w:color w:val="000000"/>
                <w:lang w:val="en-US" w:eastAsia="zh-CN"/>
              </w:rPr>
              <w:t>2010）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96" w:type="dxa"/>
            <w:vAlign w:val="center"/>
          </w:tcPr>
          <w:p>
            <w:pPr>
              <w:jc w:val="center"/>
              <w:rPr>
                <w:rFonts w:hint="default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21</w:t>
            </w:r>
          </w:p>
        </w:tc>
        <w:tc>
          <w:tcPr>
            <w:tcW w:w="2175" w:type="dxa"/>
            <w:vAlign w:val="center"/>
          </w:tcPr>
          <w:p>
            <w:pPr>
              <w:jc w:val="center"/>
              <w:rPr>
                <w:rFonts w:hint="eastAsia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计算机科学与技术</w:t>
            </w:r>
          </w:p>
        </w:tc>
        <w:tc>
          <w:tcPr>
            <w:tcW w:w="1095" w:type="dxa"/>
            <w:vAlign w:val="center"/>
          </w:tcPr>
          <w:p>
            <w:pPr>
              <w:jc w:val="center"/>
              <w:rPr>
                <w:rFonts w:hint="eastAsia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计算机系</w:t>
            </w:r>
          </w:p>
        </w:tc>
        <w:tc>
          <w:tcPr>
            <w:tcW w:w="975" w:type="dxa"/>
            <w:vAlign w:val="center"/>
          </w:tcPr>
          <w:p>
            <w:pPr>
              <w:jc w:val="center"/>
              <w:rPr>
                <w:rFonts w:hint="eastAsia"/>
                <w:color w:val="000000"/>
                <w:lang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陈文光</w:t>
            </w:r>
          </w:p>
        </w:tc>
        <w:tc>
          <w:tcPr>
            <w:tcW w:w="4245" w:type="dxa"/>
            <w:vAlign w:val="center"/>
          </w:tcPr>
          <w:p>
            <w:pPr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eastAsia="zh-CN"/>
              </w:rPr>
              <w:t>省级特色专业（</w:t>
            </w:r>
            <w:r>
              <w:rPr>
                <w:rFonts w:hint="eastAsia"/>
                <w:color w:val="000000"/>
                <w:lang w:val="en-US" w:eastAsia="zh-CN"/>
              </w:rPr>
              <w:t>2012年）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B11638"/>
    <w:rsid w:val="1DB11638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2019-05-29T02:17:00Z</dcterms:created>
  <dc:creator>二胡的弦</dc:creator>
  <cp:lastModifiedBy>二胡的弦</cp:lastModifiedBy>
  <dcterms:modified xsi:type="dcterms:W3CDTF">2019-05-29T02:18:26Z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